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25" w:rsidRPr="00691C47" w:rsidRDefault="00957725" w:rsidP="00957725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957725" w:rsidRPr="00691C47" w:rsidRDefault="00957725" w:rsidP="00957725">
      <w:pPr>
        <w:pStyle w:val="Heading4"/>
        <w:framePr w:w="6553" w:h="1413" w:hSpace="180" w:wrap="auto" w:vAnchor="text" w:hAnchor="page" w:x="4217" w:y="1"/>
        <w:jc w:val="center"/>
        <w:rPr>
          <w:b w:val="0"/>
          <w:sz w:val="22"/>
          <w:szCs w:val="22"/>
          <w:lang w:val="pl-PL"/>
        </w:rPr>
      </w:pPr>
      <w:r w:rsidRPr="00691C47">
        <w:rPr>
          <w:b w:val="0"/>
          <w:sz w:val="22"/>
          <w:szCs w:val="22"/>
          <w:lang w:val="pl-PL"/>
        </w:rPr>
        <w:t>ИНСТИТУТ ЗА ЈАВНО  ЗДРАВЉЕ- Н И Ш</w:t>
      </w:r>
    </w:p>
    <w:p w:rsidR="00957725" w:rsidRPr="00691C47" w:rsidRDefault="00957725" w:rsidP="00957725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2"/>
          <w:szCs w:val="22"/>
          <w:lang w:val="pl-PL"/>
        </w:rPr>
      </w:pPr>
      <w:r w:rsidRPr="00691C47">
        <w:rPr>
          <w:rFonts w:ascii="Times New Roman" w:hAnsi="Times New Roman"/>
          <w:sz w:val="22"/>
          <w:szCs w:val="22"/>
          <w:lang w:val="pl-PL"/>
        </w:rPr>
        <w:t xml:space="preserve">Телефон </w:t>
      </w:r>
      <w:r w:rsidRPr="00691C47">
        <w:rPr>
          <w:rFonts w:ascii="Times New Roman" w:hAnsi="Times New Roman"/>
          <w:sz w:val="22"/>
          <w:szCs w:val="22"/>
          <w:lang w:val="sr-Latn-CS"/>
        </w:rPr>
        <w:t>42</w:t>
      </w:r>
      <w:r w:rsidRPr="00691C47">
        <w:rPr>
          <w:rFonts w:ascii="Times New Roman" w:hAnsi="Times New Roman"/>
          <w:sz w:val="22"/>
          <w:szCs w:val="22"/>
          <w:lang w:val="pl-PL"/>
        </w:rPr>
        <w:t xml:space="preserve">26-448, </w:t>
      </w:r>
      <w:r w:rsidRPr="00691C47">
        <w:rPr>
          <w:rFonts w:ascii="Times New Roman" w:hAnsi="Times New Roman"/>
          <w:sz w:val="22"/>
          <w:szCs w:val="22"/>
          <w:lang w:val="sr-Latn-CS"/>
        </w:rPr>
        <w:t>42</w:t>
      </w:r>
      <w:r w:rsidRPr="00691C47">
        <w:rPr>
          <w:rFonts w:ascii="Times New Roman" w:hAnsi="Times New Roman"/>
          <w:sz w:val="22"/>
          <w:szCs w:val="22"/>
          <w:lang w:val="pl-PL"/>
        </w:rPr>
        <w:t xml:space="preserve">26-384; Телефакс  </w:t>
      </w:r>
      <w:r w:rsidRPr="00691C47">
        <w:rPr>
          <w:rFonts w:ascii="Times New Roman" w:hAnsi="Times New Roman"/>
          <w:sz w:val="22"/>
          <w:szCs w:val="22"/>
          <w:lang w:val="sr-Latn-CS"/>
        </w:rPr>
        <w:t>42</w:t>
      </w:r>
      <w:r w:rsidRPr="00691C47">
        <w:rPr>
          <w:rFonts w:ascii="Times New Roman" w:hAnsi="Times New Roman"/>
          <w:sz w:val="22"/>
          <w:szCs w:val="22"/>
          <w:lang w:val="pl-PL"/>
        </w:rPr>
        <w:t>25-974; Пошт.фах 39</w:t>
      </w:r>
    </w:p>
    <w:p w:rsidR="00957725" w:rsidRPr="00691C47" w:rsidRDefault="00957725" w:rsidP="00957725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2"/>
          <w:szCs w:val="22"/>
          <w:lang w:val="sr-Latn-CS"/>
        </w:rPr>
      </w:pPr>
      <w:r w:rsidRPr="00691C47">
        <w:rPr>
          <w:rFonts w:ascii="Times New Roman" w:hAnsi="Times New Roman"/>
          <w:sz w:val="22"/>
          <w:szCs w:val="22"/>
          <w:lang w:val="pl-PL"/>
        </w:rPr>
        <w:t>Булевар др Зорана Ђинђића 50, 18000 Ниш, Србија</w:t>
      </w:r>
    </w:p>
    <w:p w:rsidR="00957725" w:rsidRPr="00691C47" w:rsidRDefault="00957725" w:rsidP="00957725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2"/>
          <w:szCs w:val="22"/>
          <w:lang w:val="sr-Latn-CS"/>
        </w:rPr>
      </w:pPr>
      <w:r w:rsidRPr="00691C47">
        <w:rPr>
          <w:rFonts w:ascii="Times New Roman" w:hAnsi="Times New Roman"/>
          <w:noProof/>
          <w:color w:val="FF0000"/>
          <w:sz w:val="22"/>
          <w:szCs w:val="22"/>
        </w:rPr>
        <w:drawing>
          <wp:inline distT="0" distB="0" distL="0" distR="0">
            <wp:extent cx="1487805" cy="109220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725" w:rsidRPr="00691C47" w:rsidRDefault="00957725" w:rsidP="00957725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2"/>
          <w:szCs w:val="22"/>
        </w:rPr>
      </w:pPr>
    </w:p>
    <w:p w:rsidR="00957725" w:rsidRPr="00691C47" w:rsidRDefault="00957725" w:rsidP="00957725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691C47">
        <w:rPr>
          <w:rFonts w:ascii="Times New Roman" w:hAnsi="Times New Roman"/>
          <w:color w:val="000000" w:themeColor="text1"/>
          <w:sz w:val="22"/>
          <w:szCs w:val="22"/>
        </w:rPr>
        <w:t>Број</w:t>
      </w:r>
      <w:proofErr w:type="spellEnd"/>
      <w:r w:rsidRPr="00691C47">
        <w:rPr>
          <w:rFonts w:ascii="Times New Roman" w:hAnsi="Times New Roman"/>
          <w:color w:val="000000" w:themeColor="text1"/>
          <w:sz w:val="22"/>
          <w:szCs w:val="22"/>
        </w:rPr>
        <w:t>: 07/1-193</w:t>
      </w:r>
      <w:r w:rsidRPr="00691C47">
        <w:rPr>
          <w:rFonts w:ascii="Times New Roman" w:hAnsi="Times New Roman"/>
          <w:color w:val="000000" w:themeColor="text1"/>
          <w:sz w:val="22"/>
          <w:szCs w:val="22"/>
          <w:lang w:val="sl-SI"/>
        </w:rPr>
        <w:tab/>
      </w:r>
      <w:r w:rsidRPr="00691C47">
        <w:rPr>
          <w:rFonts w:ascii="Times New Roman" w:hAnsi="Times New Roman"/>
          <w:color w:val="000000" w:themeColor="text1"/>
          <w:sz w:val="22"/>
          <w:szCs w:val="22"/>
          <w:lang w:val="sl-SI"/>
        </w:rPr>
        <w:tab/>
      </w:r>
      <w:r w:rsidRPr="00691C47">
        <w:rPr>
          <w:rFonts w:ascii="Times New Roman" w:hAnsi="Times New Roman"/>
          <w:color w:val="000000" w:themeColor="text1"/>
          <w:sz w:val="22"/>
          <w:szCs w:val="22"/>
          <w:lang w:val="sl-SI"/>
        </w:rPr>
        <w:tab/>
      </w:r>
    </w:p>
    <w:p w:rsidR="00957725" w:rsidRPr="00691C47" w:rsidRDefault="00957725" w:rsidP="009577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691C47">
        <w:rPr>
          <w:rFonts w:ascii="Times New Roman" w:hAnsi="Times New Roman"/>
          <w:color w:val="000000" w:themeColor="text1"/>
          <w:sz w:val="22"/>
          <w:szCs w:val="22"/>
        </w:rPr>
        <w:t>Датум</w:t>
      </w:r>
      <w:proofErr w:type="spellEnd"/>
      <w:r w:rsidRPr="00691C47">
        <w:rPr>
          <w:rFonts w:ascii="Times New Roman" w:hAnsi="Times New Roman"/>
          <w:color w:val="000000" w:themeColor="text1"/>
          <w:sz w:val="22"/>
          <w:szCs w:val="22"/>
        </w:rPr>
        <w:t xml:space="preserve"> 30.04.2025.</w:t>
      </w:r>
      <w:proofErr w:type="gramEnd"/>
      <w:r w:rsidRPr="00691C47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color w:val="000000" w:themeColor="text1"/>
          <w:sz w:val="22"/>
          <w:szCs w:val="22"/>
        </w:rPr>
        <w:t>године</w:t>
      </w:r>
      <w:proofErr w:type="spellEnd"/>
      <w:proofErr w:type="gramEnd"/>
      <w:r w:rsidRPr="00691C47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</w:rPr>
      </w:pP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  <w:lang w:val="sr-Cyrl-CS"/>
        </w:rPr>
      </w:pP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основу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члана</w:t>
      </w:r>
      <w:proofErr w:type="spellEnd"/>
      <w:r w:rsidRPr="00691C47">
        <w:rPr>
          <w:rFonts w:ascii="Times New Roman" w:hAnsi="Times New Roman"/>
          <w:sz w:val="22"/>
          <w:szCs w:val="22"/>
          <w:lang w:val="sr-Cyrl-CS"/>
        </w:rPr>
        <w:t xml:space="preserve"> члана 192.</w:t>
      </w:r>
      <w:proofErr w:type="gramEnd"/>
      <w:r w:rsidRPr="00691C47">
        <w:rPr>
          <w:rFonts w:ascii="Times New Roman" w:hAnsi="Times New Roman"/>
          <w:sz w:val="22"/>
          <w:szCs w:val="22"/>
          <w:lang w:val="sr-Cyrl-CS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Закона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691C47">
        <w:rPr>
          <w:rFonts w:ascii="Times New Roman" w:hAnsi="Times New Roman"/>
          <w:sz w:val="22"/>
          <w:szCs w:val="22"/>
        </w:rPr>
        <w:t>раду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("</w:t>
      </w:r>
      <w:proofErr w:type="spellStart"/>
      <w:r w:rsidRPr="00691C47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гласник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РС" бр.24/2005, 61/2005, 54/2009, 32/2013, 75/2014</w:t>
      </w:r>
      <w:r w:rsidRPr="00691C47">
        <w:rPr>
          <w:rFonts w:ascii="Times New Roman" w:hAnsi="Times New Roman"/>
          <w:sz w:val="22"/>
          <w:szCs w:val="22"/>
          <w:lang w:val="sr-Cyrl-CS"/>
        </w:rPr>
        <w:t>, 113/2017- одлука УС и 13/2017</w:t>
      </w:r>
      <w:r w:rsidRPr="00691C47">
        <w:rPr>
          <w:rFonts w:ascii="Times New Roman" w:hAnsi="Times New Roman"/>
          <w:sz w:val="22"/>
          <w:szCs w:val="22"/>
        </w:rPr>
        <w:t>),</w:t>
      </w:r>
      <w:r w:rsidRPr="00691C47">
        <w:rPr>
          <w:rFonts w:ascii="Times New Roman" w:hAnsi="Times New Roman"/>
          <w:sz w:val="22"/>
          <w:szCs w:val="22"/>
          <w:lang w:val="sr-Cyrl-CS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чл</w:t>
      </w:r>
      <w:proofErr w:type="spellEnd"/>
      <w:r w:rsidRPr="00691C47">
        <w:rPr>
          <w:rFonts w:ascii="Times New Roman" w:hAnsi="Times New Roman"/>
          <w:sz w:val="22"/>
          <w:szCs w:val="22"/>
        </w:rPr>
        <w:t>.</w:t>
      </w:r>
      <w:proofErr w:type="gramEnd"/>
      <w:r w:rsidRPr="00691C47">
        <w:rPr>
          <w:rFonts w:ascii="Times New Roman" w:hAnsi="Times New Roman"/>
          <w:sz w:val="22"/>
          <w:szCs w:val="22"/>
        </w:rPr>
        <w:t xml:space="preserve"> 7- 9 </w:t>
      </w:r>
      <w:r w:rsidRPr="00691C47">
        <w:rPr>
          <w:rFonts w:ascii="Times New Roman" w:hAnsi="Times New Roman"/>
          <w:sz w:val="22"/>
          <w:szCs w:val="22"/>
          <w:lang w:val="sr-Cyrl-CS"/>
        </w:rPr>
        <w:t xml:space="preserve">Посебног колективног уговора за здравствене установе чији је оснивач Република Србија, аутономна покрајина и јединица локалне самоуправе („ Сл. гласник РС“ бр. </w:t>
      </w:r>
      <w:r w:rsidRPr="00691C47">
        <w:rPr>
          <w:rFonts w:ascii="Times New Roman" w:hAnsi="Times New Roman"/>
          <w:sz w:val="22"/>
          <w:szCs w:val="22"/>
        </w:rPr>
        <w:t>106</w:t>
      </w:r>
      <w:r w:rsidRPr="00691C47">
        <w:rPr>
          <w:rFonts w:ascii="Times New Roman" w:hAnsi="Times New Roman"/>
          <w:sz w:val="22"/>
          <w:szCs w:val="22"/>
          <w:lang w:val="sr-Cyrl-CS"/>
        </w:rPr>
        <w:t>/201</w:t>
      </w:r>
      <w:r w:rsidRPr="00691C47">
        <w:rPr>
          <w:rFonts w:ascii="Times New Roman" w:hAnsi="Times New Roman"/>
          <w:sz w:val="22"/>
          <w:szCs w:val="22"/>
        </w:rPr>
        <w:t>8</w:t>
      </w:r>
      <w:r w:rsidRPr="00691C47">
        <w:rPr>
          <w:rFonts w:ascii="Times New Roman" w:hAnsi="Times New Roman"/>
          <w:sz w:val="22"/>
          <w:szCs w:val="22"/>
          <w:lang w:val="sr-Cyrl-CS"/>
        </w:rPr>
        <w:t xml:space="preserve">) </w:t>
      </w:r>
      <w:r w:rsidRPr="00691C47">
        <w:rPr>
          <w:rFonts w:ascii="Times New Roman" w:hAnsi="Times New Roman"/>
          <w:sz w:val="22"/>
          <w:szCs w:val="22"/>
        </w:rPr>
        <w:t xml:space="preserve">и </w:t>
      </w:r>
      <w:proofErr w:type="spellStart"/>
      <w:r w:rsidRPr="00691C47">
        <w:rPr>
          <w:rFonts w:ascii="Times New Roman" w:hAnsi="Times New Roman"/>
          <w:sz w:val="22"/>
          <w:szCs w:val="22"/>
        </w:rPr>
        <w:t>Одлуке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691C47">
        <w:rPr>
          <w:rFonts w:ascii="Times New Roman" w:hAnsi="Times New Roman"/>
          <w:sz w:val="22"/>
          <w:szCs w:val="22"/>
        </w:rPr>
        <w:t>потреби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заснивање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радног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односа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бр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. </w:t>
      </w:r>
      <w:proofErr w:type="gramStart"/>
      <w:r w:rsidRPr="00691C47">
        <w:rPr>
          <w:rFonts w:ascii="Times New Roman" w:hAnsi="Times New Roman"/>
          <w:sz w:val="22"/>
          <w:szCs w:val="22"/>
        </w:rPr>
        <w:t xml:space="preserve">07/1-192 </w:t>
      </w:r>
      <w:proofErr w:type="spellStart"/>
      <w:r w:rsidRPr="00691C47">
        <w:rPr>
          <w:rFonts w:ascii="Times New Roman" w:hAnsi="Times New Roman"/>
          <w:sz w:val="22"/>
          <w:szCs w:val="22"/>
        </w:rPr>
        <w:t>од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30.04.2025.</w:t>
      </w:r>
      <w:proofErr w:type="gram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године</w:t>
      </w:r>
      <w:proofErr w:type="spellEnd"/>
      <w:proofErr w:type="gramEnd"/>
      <w:r w:rsidRPr="00691C47">
        <w:rPr>
          <w:rFonts w:ascii="Times New Roman" w:hAnsi="Times New Roman"/>
          <w:sz w:val="22"/>
          <w:szCs w:val="22"/>
        </w:rPr>
        <w:t xml:space="preserve">,  В.Д. </w:t>
      </w:r>
      <w:proofErr w:type="spellStart"/>
      <w:r w:rsidRPr="00691C47">
        <w:rPr>
          <w:rFonts w:ascii="Times New Roman" w:hAnsi="Times New Roman"/>
          <w:sz w:val="22"/>
          <w:szCs w:val="22"/>
        </w:rPr>
        <w:t>директора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r w:rsidRPr="00691C47">
        <w:rPr>
          <w:rFonts w:ascii="Times New Roman" w:hAnsi="Times New Roman"/>
          <w:sz w:val="22"/>
          <w:szCs w:val="22"/>
          <w:lang w:val="sr-Cyrl-CS"/>
        </w:rPr>
        <w:t>Института за јавно здравље Ниш</w:t>
      </w:r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расписује</w:t>
      </w:r>
      <w:proofErr w:type="spellEnd"/>
      <w:r w:rsidRPr="00691C47">
        <w:rPr>
          <w:rFonts w:ascii="Times New Roman" w:hAnsi="Times New Roman"/>
          <w:sz w:val="22"/>
          <w:szCs w:val="22"/>
        </w:rPr>
        <w:t>: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center"/>
        <w:rPr>
          <w:rFonts w:ascii="Times New Roman" w:hAnsi="Times New Roman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>ЈАВНИ ОГЛАС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center"/>
        <w:rPr>
          <w:rStyle w:val="Strong"/>
          <w:rFonts w:ascii="Times New Roman" w:hAnsi="Times New Roman"/>
          <w:sz w:val="22"/>
          <w:szCs w:val="22"/>
          <w:lang w:val="sr-Cyrl-CS"/>
        </w:rPr>
      </w:pPr>
      <w:proofErr w:type="spellStart"/>
      <w:proofErr w:type="gramStart"/>
      <w:r w:rsidRPr="00691C47">
        <w:rPr>
          <w:rStyle w:val="Strong"/>
          <w:rFonts w:ascii="Times New Roman" w:hAnsi="Times New Roman"/>
          <w:sz w:val="22"/>
          <w:szCs w:val="22"/>
        </w:rPr>
        <w:t>за</w:t>
      </w:r>
      <w:proofErr w:type="spellEnd"/>
      <w:proofErr w:type="gram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пријем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у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радни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однос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на неодређено време 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center"/>
        <w:rPr>
          <w:rStyle w:val="Strong"/>
          <w:rFonts w:ascii="Times New Roman" w:hAnsi="Times New Roman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са пуним радним временом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center"/>
        <w:rPr>
          <w:rStyle w:val="Strong"/>
          <w:rFonts w:ascii="Times New Roman" w:hAnsi="Times New Roman"/>
          <w:sz w:val="22"/>
          <w:szCs w:val="22"/>
          <w:lang w:val="sr-Cyrl-CS"/>
        </w:rPr>
      </w:pPr>
    </w:p>
    <w:p w:rsidR="00957725" w:rsidRPr="00691C47" w:rsidRDefault="00957725" w:rsidP="00957725">
      <w:pPr>
        <w:jc w:val="both"/>
        <w:rPr>
          <w:rStyle w:val="Strong"/>
          <w:rFonts w:ascii="Times New Roman" w:hAnsi="Times New Roman"/>
          <w:b w:val="0"/>
          <w:bCs w:val="0"/>
          <w:sz w:val="22"/>
          <w:szCs w:val="22"/>
          <w:lang w:val="ru-RU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>1.</w:t>
      </w: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Оглашава се потреба за пријем у радни однос на неодређено време са пуним радним временом за послове:</w:t>
      </w:r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90111">
        <w:rPr>
          <w:rFonts w:ascii="Times New Roman" w:hAnsi="Times New Roman"/>
          <w:b/>
          <w:sz w:val="22"/>
          <w:szCs w:val="22"/>
        </w:rPr>
        <w:t>лабораторијски</w:t>
      </w:r>
      <w:proofErr w:type="spellEnd"/>
      <w:r w:rsidRPr="0099011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990111">
        <w:rPr>
          <w:rFonts w:ascii="Times New Roman" w:hAnsi="Times New Roman"/>
          <w:b/>
          <w:sz w:val="22"/>
          <w:szCs w:val="22"/>
        </w:rPr>
        <w:t>техничар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r w:rsidRPr="00691C47">
        <w:rPr>
          <w:rStyle w:val="Strong"/>
          <w:rFonts w:ascii="Times New Roman" w:hAnsi="Times New Roman"/>
          <w:sz w:val="22"/>
          <w:szCs w:val="22"/>
        </w:rPr>
        <w:t xml:space="preserve">у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Центру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микробиологију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у И</w:t>
      </w: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нститута за јавно здравље Ниш, за једног извршиоца.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2. Опис послова: </w:t>
      </w:r>
    </w:p>
    <w:p w:rsidR="00957725" w:rsidRPr="00691C47" w:rsidRDefault="00957725" w:rsidP="00957725">
      <w:pPr>
        <w:pStyle w:val="TableParagraph"/>
        <w:tabs>
          <w:tab w:val="left" w:pos="809"/>
        </w:tabs>
        <w:ind w:left="0"/>
        <w:jc w:val="both"/>
        <w:rPr>
          <w:lang w:val="sr-Cyrl-CS"/>
        </w:rPr>
      </w:pPr>
      <w:r w:rsidRPr="00691C47">
        <w:rPr>
          <w:lang w:val="ru-RU"/>
        </w:rPr>
        <w:t>Врши узорковање биолошког материјала, припрема узорке, реагенсе, подлоге</w:t>
      </w:r>
      <w:r w:rsidRPr="00691C47">
        <w:rPr>
          <w:spacing w:val="-16"/>
          <w:lang w:val="ru-RU"/>
        </w:rPr>
        <w:t xml:space="preserve"> </w:t>
      </w:r>
      <w:r w:rsidRPr="00691C47">
        <w:rPr>
          <w:lang w:val="ru-RU"/>
        </w:rPr>
        <w:t>и опре</w:t>
      </w:r>
      <w:r>
        <w:rPr>
          <w:lang w:val="ru-RU"/>
        </w:rPr>
        <w:t>му за микробиолошка испитивања.</w:t>
      </w:r>
      <w:r w:rsidRPr="00691C47">
        <w:rPr>
          <w:lang w:val="ru-RU"/>
        </w:rPr>
        <w:t>Припрема, одржава и врши контролу исправности лабораторијске</w:t>
      </w:r>
      <w:r w:rsidRPr="00691C47">
        <w:rPr>
          <w:spacing w:val="-7"/>
          <w:lang w:val="ru-RU"/>
        </w:rPr>
        <w:t xml:space="preserve"> </w:t>
      </w:r>
      <w:r w:rsidRPr="00691C47">
        <w:rPr>
          <w:lang w:val="ru-RU"/>
        </w:rPr>
        <w:t>опреме;</w:t>
      </w:r>
      <w:r w:rsidRPr="00691C47">
        <w:t xml:space="preserve"> </w:t>
      </w:r>
      <w:r w:rsidRPr="00691C47">
        <w:rPr>
          <w:lang w:val="ru-RU"/>
        </w:rPr>
        <w:t>Одржава културе</w:t>
      </w:r>
      <w:r w:rsidRPr="00691C47">
        <w:rPr>
          <w:spacing w:val="-1"/>
          <w:lang w:val="ru-RU"/>
        </w:rPr>
        <w:t xml:space="preserve"> </w:t>
      </w:r>
      <w:r>
        <w:rPr>
          <w:lang w:val="ru-RU"/>
        </w:rPr>
        <w:t>микроорганизама.</w:t>
      </w:r>
    </w:p>
    <w:p w:rsidR="00957725" w:rsidRPr="00691C47" w:rsidRDefault="00957725" w:rsidP="00957725">
      <w:pPr>
        <w:pStyle w:val="TableParagraph"/>
        <w:tabs>
          <w:tab w:val="left" w:pos="809"/>
        </w:tabs>
        <w:ind w:left="0"/>
        <w:jc w:val="both"/>
        <w:rPr>
          <w:rStyle w:val="Strong"/>
          <w:b w:val="0"/>
          <w:lang w:val="sr-Cyrl-CS"/>
        </w:rPr>
      </w:pPr>
      <w:r w:rsidRPr="00691C47">
        <w:rPr>
          <w:lang w:val="sr-Cyrl-CS"/>
        </w:rPr>
        <w:t xml:space="preserve">Врши припрему и обраду болесничког и другог материјала у циљу микроскопског прегледа, као и примарно засејавање хранљивих подлога и сва пресејавања култура у току бактериолошке обраде материјала која су потребна за постављање адекватне микробиолошке дијагнозе. Обавља технички део послова у оквиру испитивања осетљивости микроорганизама на антимикробне лекове. По потреби обавља послове лабораторијског техничара на одељењу за пријем материјала Центра. Изводи имунодијагностичке реакције које се користе у бактериологији. Ради на </w:t>
      </w:r>
      <w:proofErr w:type="spellStart"/>
      <w:r w:rsidRPr="00691C47">
        <w:t>припремми</w:t>
      </w:r>
      <w:proofErr w:type="spellEnd"/>
      <w:r w:rsidRPr="00691C47">
        <w:t xml:space="preserve"> </w:t>
      </w:r>
      <w:proofErr w:type="spellStart"/>
      <w:r w:rsidRPr="00691C47">
        <w:t>за</w:t>
      </w:r>
      <w:proofErr w:type="spellEnd"/>
      <w:r w:rsidRPr="00691C47">
        <w:t xml:space="preserve"> </w:t>
      </w:r>
      <w:proofErr w:type="spellStart"/>
      <w:r w:rsidRPr="00691C47">
        <w:t>рад</w:t>
      </w:r>
      <w:proofErr w:type="spellEnd"/>
      <w:r w:rsidRPr="00691C47">
        <w:t xml:space="preserve"> </w:t>
      </w:r>
      <w:proofErr w:type="spellStart"/>
      <w:r w:rsidRPr="00691C47">
        <w:t>на</w:t>
      </w:r>
      <w:proofErr w:type="spellEnd"/>
      <w:r w:rsidRPr="00691C47">
        <w:t xml:space="preserve"> </w:t>
      </w:r>
      <w:r w:rsidRPr="00691C47">
        <w:rPr>
          <w:lang w:val="sr-Cyrl-CS"/>
        </w:rPr>
        <w:t xml:space="preserve">апаратима за молекуларну дијагностику и на аутоматизованим системима. Обавља све потребне административне послове везане за неометан рад лабораторије. Брине о опремељености лабораторије свим потребним потрошним и другим материјалом неопходним за њено правилно функционисање. </w:t>
      </w:r>
      <w:r w:rsidRPr="00691C47">
        <w:rPr>
          <w:lang w:val="ru-RU"/>
        </w:rPr>
        <w:t>Изводи лабораторијске анализе биолошког материјала, у складу</w:t>
      </w:r>
      <w:r w:rsidRPr="00691C47">
        <w:rPr>
          <w:spacing w:val="-6"/>
          <w:lang w:val="ru-RU"/>
        </w:rPr>
        <w:t xml:space="preserve"> </w:t>
      </w:r>
      <w:r w:rsidRPr="00691C47">
        <w:rPr>
          <w:lang w:val="ru-RU"/>
        </w:rPr>
        <w:t>са номенклатуром услуга на секундарном и терцијарном нивоу здравствене заштите и установама на више нивоа здравствене заштите; Ради фактуре  о извшеним прегледима</w:t>
      </w:r>
      <w:r w:rsidRPr="00691C47">
        <w:rPr>
          <w:lang w:val="sr-Cyrl-CS"/>
        </w:rPr>
        <w:t>. По потреби учествује у теренским акцијама које се изводе у оквиру Центра.</w:t>
      </w:r>
      <w:r>
        <w:rPr>
          <w:lang w:val="sr-Cyrl-CS"/>
        </w:rPr>
        <w:t xml:space="preserve"> </w:t>
      </w:r>
      <w:r w:rsidRPr="00691C47">
        <w:rPr>
          <w:lang w:val="ru-RU"/>
        </w:rPr>
        <w:t xml:space="preserve">Придржава се </w:t>
      </w:r>
      <w:proofErr w:type="spellStart"/>
      <w:r w:rsidRPr="00691C47">
        <w:t>мера</w:t>
      </w:r>
      <w:proofErr w:type="spellEnd"/>
      <w:r w:rsidRPr="00691C47">
        <w:t xml:space="preserve"> </w:t>
      </w:r>
      <w:proofErr w:type="spellStart"/>
      <w:r w:rsidRPr="00691C47">
        <w:t>заштите</w:t>
      </w:r>
      <w:proofErr w:type="spellEnd"/>
      <w:r w:rsidRPr="00691C47">
        <w:t xml:space="preserve"> </w:t>
      </w:r>
      <w:proofErr w:type="spellStart"/>
      <w:r w:rsidRPr="00691C47">
        <w:t>на</w:t>
      </w:r>
      <w:proofErr w:type="spellEnd"/>
      <w:r w:rsidRPr="00691C47">
        <w:t xml:space="preserve"> </w:t>
      </w:r>
      <w:proofErr w:type="spellStart"/>
      <w:r w:rsidRPr="00691C47">
        <w:t>раду</w:t>
      </w:r>
      <w:proofErr w:type="spellEnd"/>
      <w:r w:rsidRPr="00691C47">
        <w:t xml:space="preserve"> и </w:t>
      </w:r>
      <w:r w:rsidRPr="00691C47">
        <w:rPr>
          <w:lang w:val="ru-RU"/>
        </w:rPr>
        <w:t>општих аката Института и кодекса пословног понашања запослених.</w:t>
      </w:r>
      <w:r w:rsidRPr="00691C47">
        <w:rPr>
          <w:lang w:val="sr-Cyrl-CS"/>
        </w:rPr>
        <w:t xml:space="preserve"> </w:t>
      </w:r>
      <w:r w:rsidRPr="00691C47">
        <w:rPr>
          <w:lang w:val="ru-RU"/>
        </w:rPr>
        <w:t>Обавља и друге послове из домена рада Центра</w:t>
      </w:r>
      <w:r w:rsidRPr="00691C47">
        <w:t>,</w:t>
      </w:r>
      <w:r w:rsidRPr="00691C47">
        <w:rPr>
          <w:lang w:val="ru-RU"/>
        </w:rPr>
        <w:t xml:space="preserve"> у складу са стручном спремом/образовањем, знањем и радним способностима, по налогу начелника</w:t>
      </w:r>
      <w:r w:rsidRPr="00691C47">
        <w:t xml:space="preserve"> </w:t>
      </w:r>
      <w:r w:rsidRPr="00691C47">
        <w:rPr>
          <w:lang w:val="ru-RU"/>
        </w:rPr>
        <w:t>центра или шефа одељења, а због потреба процеса и организације рада (када је неопходно да се одређени послови заврше у року, због повећаног обима посла, због смањеног броја извршилаца, ради замене привремено одсутних радника или у другим случајевима када је потребно да се послови заврше без одлагања)</w:t>
      </w:r>
      <w:r w:rsidRPr="00691C47">
        <w:t>.</w:t>
      </w:r>
      <w:r w:rsidRPr="00691C47">
        <w:rPr>
          <w:lang w:val="ru-RU"/>
        </w:rPr>
        <w:t xml:space="preserve">За свој рад одговоран је </w:t>
      </w:r>
      <w:proofErr w:type="spellStart"/>
      <w:r w:rsidRPr="00691C47">
        <w:t>главном</w:t>
      </w:r>
      <w:proofErr w:type="spellEnd"/>
      <w:r w:rsidRPr="00691C47">
        <w:t xml:space="preserve"> </w:t>
      </w:r>
      <w:proofErr w:type="spellStart"/>
      <w:r w:rsidRPr="00691C47">
        <w:t>техничару</w:t>
      </w:r>
      <w:proofErr w:type="spellEnd"/>
      <w:r w:rsidRPr="00691C47">
        <w:t xml:space="preserve">, </w:t>
      </w:r>
      <w:r w:rsidRPr="00691C47">
        <w:rPr>
          <w:lang w:val="ru-RU"/>
        </w:rPr>
        <w:t>шефу Одељења</w:t>
      </w:r>
      <w:r w:rsidRPr="00691C47">
        <w:t xml:space="preserve"> и </w:t>
      </w:r>
      <w:proofErr w:type="spellStart"/>
      <w:r w:rsidRPr="00691C47">
        <w:t>начелнику</w:t>
      </w:r>
      <w:proofErr w:type="spellEnd"/>
      <w:r w:rsidRPr="00691C47">
        <w:t xml:space="preserve"> </w:t>
      </w:r>
      <w:proofErr w:type="spellStart"/>
      <w:r w:rsidRPr="00691C47">
        <w:t>Центра</w:t>
      </w:r>
      <w:proofErr w:type="spellEnd"/>
      <w:r w:rsidRPr="00691C47">
        <w:rPr>
          <w:lang w:val="ru-RU"/>
        </w:rPr>
        <w:t>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Дужина пробног рада: шест месеци</w:t>
      </w:r>
    </w:p>
    <w:p w:rsidR="00957725" w:rsidRPr="00691C47" w:rsidRDefault="00957725" w:rsidP="00957725">
      <w:pPr>
        <w:pStyle w:val="TableParagraph"/>
        <w:spacing w:after="20"/>
        <w:ind w:left="0"/>
        <w:jc w:val="both"/>
      </w:pPr>
      <w:r w:rsidRPr="00691C47">
        <w:rPr>
          <w:rStyle w:val="Strong"/>
          <w:lang w:val="sr-Cyrl-CS"/>
        </w:rPr>
        <w:t>Врста и степен стручне спреме:</w:t>
      </w:r>
      <w:r w:rsidRPr="00691C47">
        <w:rPr>
          <w:lang w:val="ru-RU"/>
        </w:rPr>
        <w:t xml:space="preserve"> </w:t>
      </w:r>
      <w:proofErr w:type="spellStart"/>
      <w:r w:rsidRPr="00691C47">
        <w:t>средње</w:t>
      </w:r>
      <w:proofErr w:type="spellEnd"/>
      <w:r w:rsidRPr="00691C47">
        <w:t xml:space="preserve"> </w:t>
      </w:r>
      <w:proofErr w:type="spellStart"/>
      <w:r w:rsidRPr="00691C47">
        <w:t>образовање</w:t>
      </w:r>
      <w:proofErr w:type="spellEnd"/>
      <w:r w:rsidRPr="00691C47">
        <w:t xml:space="preserve"> </w:t>
      </w:r>
      <w:proofErr w:type="spellStart"/>
      <w:r w:rsidRPr="00691C47">
        <w:t>медицинске</w:t>
      </w:r>
      <w:proofErr w:type="spellEnd"/>
      <w:r w:rsidRPr="00691C47">
        <w:t xml:space="preserve"> </w:t>
      </w:r>
      <w:proofErr w:type="spellStart"/>
      <w:r w:rsidRPr="00691C47">
        <w:t>струке</w:t>
      </w:r>
      <w:proofErr w:type="spellEnd"/>
      <w:r w:rsidRPr="00691C47">
        <w:t xml:space="preserve"> - </w:t>
      </w:r>
      <w:proofErr w:type="spellStart"/>
      <w:r w:rsidRPr="00691C47">
        <w:t>лабораторијски</w:t>
      </w:r>
      <w:proofErr w:type="spellEnd"/>
      <w:r w:rsidRPr="00691C47">
        <w:t xml:space="preserve"> </w:t>
      </w:r>
      <w:proofErr w:type="spellStart"/>
      <w:r w:rsidRPr="00691C47">
        <w:t>техничар</w:t>
      </w:r>
      <w:proofErr w:type="spellEnd"/>
      <w:r>
        <w:t>.</w:t>
      </w:r>
    </w:p>
    <w:p w:rsidR="00957725" w:rsidRPr="00691C47" w:rsidRDefault="00957725" w:rsidP="00957725">
      <w:pPr>
        <w:pStyle w:val="TableParagraph"/>
        <w:spacing w:after="20"/>
        <w:ind w:left="0"/>
        <w:jc w:val="both"/>
      </w:pPr>
      <w:proofErr w:type="spellStart"/>
      <w:r w:rsidRPr="00691C47">
        <w:lastRenderedPageBreak/>
        <w:t>Додатна</w:t>
      </w:r>
      <w:proofErr w:type="spellEnd"/>
      <w:r w:rsidRPr="00691C47">
        <w:t xml:space="preserve"> </w:t>
      </w:r>
      <w:proofErr w:type="spellStart"/>
      <w:r w:rsidRPr="00691C47">
        <w:t>знања</w:t>
      </w:r>
      <w:proofErr w:type="spellEnd"/>
      <w:r w:rsidRPr="00691C47">
        <w:t xml:space="preserve">/ </w:t>
      </w:r>
      <w:proofErr w:type="spellStart"/>
      <w:r w:rsidRPr="00691C47">
        <w:t>спити</w:t>
      </w:r>
      <w:proofErr w:type="spellEnd"/>
      <w:r w:rsidRPr="00691C47">
        <w:t xml:space="preserve">/ </w:t>
      </w:r>
      <w:proofErr w:type="spellStart"/>
      <w:r w:rsidRPr="00691C47">
        <w:t>радно</w:t>
      </w:r>
      <w:proofErr w:type="spellEnd"/>
      <w:r w:rsidRPr="00691C47">
        <w:t xml:space="preserve"> </w:t>
      </w:r>
      <w:proofErr w:type="spellStart"/>
      <w:r w:rsidRPr="00691C47">
        <w:t>искуство</w:t>
      </w:r>
      <w:proofErr w:type="spellEnd"/>
      <w:r w:rsidRPr="00691C47">
        <w:t>:</w:t>
      </w:r>
    </w:p>
    <w:p w:rsidR="00957725" w:rsidRPr="00691C47" w:rsidRDefault="00957725" w:rsidP="00957725">
      <w:pPr>
        <w:pStyle w:val="ListParagraph"/>
        <w:numPr>
          <w:ilvl w:val="0"/>
          <w:numId w:val="1"/>
        </w:numPr>
        <w:tabs>
          <w:tab w:val="left" w:pos="190"/>
        </w:tabs>
        <w:spacing w:after="0" w:line="240" w:lineRule="auto"/>
        <w:rPr>
          <w:rFonts w:ascii="Times New Roman" w:hAnsi="Times New Roman"/>
        </w:rPr>
      </w:pPr>
      <w:proofErr w:type="spellStart"/>
      <w:r w:rsidRPr="00691C47">
        <w:rPr>
          <w:rFonts w:ascii="Times New Roman" w:hAnsi="Times New Roman"/>
        </w:rPr>
        <w:t>стручни</w:t>
      </w:r>
      <w:proofErr w:type="spellEnd"/>
      <w:r w:rsidRPr="00691C47">
        <w:rPr>
          <w:rFonts w:ascii="Times New Roman" w:hAnsi="Times New Roman"/>
        </w:rPr>
        <w:t xml:space="preserve"> </w:t>
      </w:r>
      <w:proofErr w:type="spellStart"/>
      <w:r w:rsidRPr="00691C47">
        <w:rPr>
          <w:rFonts w:ascii="Times New Roman" w:hAnsi="Times New Roman"/>
        </w:rPr>
        <w:t>испит</w:t>
      </w:r>
      <w:proofErr w:type="spellEnd"/>
    </w:p>
    <w:p w:rsidR="00957725" w:rsidRPr="00691C47" w:rsidRDefault="00957725" w:rsidP="00957725">
      <w:pPr>
        <w:pStyle w:val="ListParagraph"/>
        <w:numPr>
          <w:ilvl w:val="0"/>
          <w:numId w:val="1"/>
        </w:numPr>
        <w:tabs>
          <w:tab w:val="left" w:pos="190"/>
        </w:tabs>
        <w:spacing w:after="0" w:line="240" w:lineRule="auto"/>
        <w:rPr>
          <w:rFonts w:ascii="Times New Roman" w:hAnsi="Times New Roman"/>
        </w:rPr>
      </w:pPr>
      <w:proofErr w:type="spellStart"/>
      <w:r w:rsidRPr="00691C47">
        <w:rPr>
          <w:rFonts w:ascii="Times New Roman" w:hAnsi="Times New Roman"/>
        </w:rPr>
        <w:t>лиценца</w:t>
      </w:r>
      <w:proofErr w:type="spellEnd"/>
    </w:p>
    <w:p w:rsidR="00957725" w:rsidRPr="00691C47" w:rsidRDefault="00957725" w:rsidP="00957725">
      <w:pPr>
        <w:pStyle w:val="TableParagraph"/>
        <w:numPr>
          <w:ilvl w:val="0"/>
          <w:numId w:val="1"/>
        </w:numPr>
        <w:spacing w:after="20"/>
        <w:jc w:val="both"/>
      </w:pPr>
      <w:proofErr w:type="spellStart"/>
      <w:r w:rsidRPr="00691C47">
        <w:t>најмање</w:t>
      </w:r>
      <w:proofErr w:type="spellEnd"/>
      <w:r w:rsidRPr="00691C47">
        <w:t xml:space="preserve"> </w:t>
      </w:r>
      <w:proofErr w:type="spellStart"/>
      <w:r w:rsidRPr="00691C47">
        <w:t>шест</w:t>
      </w:r>
      <w:proofErr w:type="spellEnd"/>
      <w:r w:rsidRPr="00691C47">
        <w:t xml:space="preserve"> </w:t>
      </w:r>
      <w:proofErr w:type="spellStart"/>
      <w:r w:rsidRPr="00691C47">
        <w:t>месеци</w:t>
      </w:r>
      <w:proofErr w:type="spellEnd"/>
      <w:r w:rsidRPr="00691C47">
        <w:t xml:space="preserve"> </w:t>
      </w:r>
      <w:proofErr w:type="spellStart"/>
      <w:r w:rsidRPr="00691C47">
        <w:t>радног</w:t>
      </w:r>
      <w:proofErr w:type="spellEnd"/>
      <w:r w:rsidRPr="00691C47">
        <w:t xml:space="preserve"> </w:t>
      </w:r>
      <w:proofErr w:type="spellStart"/>
      <w:r w:rsidRPr="00691C47">
        <w:t>искуства</w:t>
      </w:r>
      <w:proofErr w:type="spellEnd"/>
      <w:r w:rsidRPr="00691C47">
        <w:t xml:space="preserve"> у </w:t>
      </w:r>
      <w:proofErr w:type="spellStart"/>
      <w:r w:rsidRPr="00691C47">
        <w:t>наведеном</w:t>
      </w:r>
      <w:proofErr w:type="spellEnd"/>
      <w:r w:rsidRPr="00691C47">
        <w:t xml:space="preserve"> </w:t>
      </w:r>
      <w:proofErr w:type="spellStart"/>
      <w:r w:rsidRPr="00691C47">
        <w:t>звању</w:t>
      </w:r>
      <w:proofErr w:type="spellEnd"/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</w:rPr>
      </w:pP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 xml:space="preserve">3.Уз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пријаву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оглас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,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која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треба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садржи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кратку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биографију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,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адресу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,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контакт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телефон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и е-mail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адресу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,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кандидати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подносе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следећа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документа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(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оверене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фотокопије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>):</w:t>
      </w:r>
    </w:p>
    <w:p w:rsidR="00957725" w:rsidRPr="00691C47" w:rsidRDefault="00957725" w:rsidP="00957725">
      <w:pPr>
        <w:pStyle w:val="TableParagraph"/>
        <w:spacing w:after="20"/>
        <w:ind w:left="0"/>
        <w:jc w:val="both"/>
        <w:rPr>
          <w:rStyle w:val="Strong"/>
          <w:b w:val="0"/>
          <w:bCs w:val="0"/>
        </w:rPr>
      </w:pPr>
      <w:r w:rsidRPr="00691C47">
        <w:rPr>
          <w:rStyle w:val="Strong"/>
        </w:rPr>
        <w:t xml:space="preserve">- </w:t>
      </w:r>
      <w:proofErr w:type="gramStart"/>
      <w:r w:rsidRPr="00691C47">
        <w:rPr>
          <w:rStyle w:val="Strong"/>
          <w:lang w:val="sr-Cyrl-CS"/>
        </w:rPr>
        <w:t>оверена</w:t>
      </w:r>
      <w:proofErr w:type="gramEnd"/>
      <w:r w:rsidRPr="00691C47">
        <w:rPr>
          <w:rStyle w:val="Strong"/>
          <w:lang w:val="sr-Cyrl-CS"/>
        </w:rPr>
        <w:t xml:space="preserve"> фотокопија </w:t>
      </w:r>
      <w:proofErr w:type="spellStart"/>
      <w:r w:rsidRPr="00691C47">
        <w:rPr>
          <w:rStyle w:val="Strong"/>
        </w:rPr>
        <w:t>диплом</w:t>
      </w:r>
      <w:proofErr w:type="spellEnd"/>
      <w:r w:rsidRPr="00691C47">
        <w:rPr>
          <w:rStyle w:val="Strong"/>
          <w:lang w:val="sr-Cyrl-CS"/>
        </w:rPr>
        <w:t>е о завршеној школи (</w:t>
      </w:r>
      <w:proofErr w:type="spellStart"/>
      <w:r w:rsidRPr="00691C47">
        <w:t>средње</w:t>
      </w:r>
      <w:proofErr w:type="spellEnd"/>
      <w:r w:rsidRPr="00691C47">
        <w:t xml:space="preserve"> </w:t>
      </w:r>
      <w:proofErr w:type="spellStart"/>
      <w:r w:rsidRPr="00691C47">
        <w:t>образовање</w:t>
      </w:r>
      <w:proofErr w:type="spellEnd"/>
      <w:r w:rsidRPr="00691C47">
        <w:t xml:space="preserve"> </w:t>
      </w:r>
      <w:proofErr w:type="spellStart"/>
      <w:r w:rsidRPr="00691C47">
        <w:t>медицинске</w:t>
      </w:r>
      <w:proofErr w:type="spellEnd"/>
      <w:r w:rsidRPr="00691C47">
        <w:t xml:space="preserve"> </w:t>
      </w:r>
      <w:proofErr w:type="spellStart"/>
      <w:r w:rsidRPr="00691C47">
        <w:t>струке</w:t>
      </w:r>
      <w:proofErr w:type="spellEnd"/>
      <w:r w:rsidRPr="00691C47">
        <w:t xml:space="preserve">- </w:t>
      </w:r>
      <w:proofErr w:type="spellStart"/>
      <w:r w:rsidRPr="00691C47">
        <w:t>лабораторијски</w:t>
      </w:r>
      <w:proofErr w:type="spellEnd"/>
      <w:r w:rsidRPr="00691C47">
        <w:t xml:space="preserve"> </w:t>
      </w:r>
      <w:proofErr w:type="spellStart"/>
      <w:r w:rsidRPr="00691C47">
        <w:t>техничар</w:t>
      </w:r>
      <w:proofErr w:type="spellEnd"/>
      <w:r w:rsidRPr="00691C47">
        <w:t>)</w:t>
      </w:r>
    </w:p>
    <w:p w:rsidR="00957725" w:rsidRPr="00691C47" w:rsidRDefault="00957725" w:rsidP="00957725">
      <w:pPr>
        <w:jc w:val="both"/>
        <w:rPr>
          <w:rFonts w:ascii="Times New Roman" w:hAnsi="Times New Roman"/>
          <w:sz w:val="22"/>
          <w:szCs w:val="22"/>
        </w:rPr>
      </w:pPr>
      <w:r w:rsidRPr="00691C47">
        <w:rPr>
          <w:rFonts w:ascii="Times New Roman" w:hAnsi="Times New Roman"/>
          <w:sz w:val="22"/>
          <w:szCs w:val="22"/>
          <w:lang w:val="fr-FR"/>
        </w:rPr>
        <w:t xml:space="preserve">- </w:t>
      </w: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оверена фотокопија </w:t>
      </w:r>
      <w:proofErr w:type="spellStart"/>
      <w:r w:rsidRPr="00691C47">
        <w:rPr>
          <w:rFonts w:ascii="Times New Roman" w:hAnsi="Times New Roman"/>
          <w:sz w:val="22"/>
          <w:szCs w:val="22"/>
        </w:rPr>
        <w:t>уверења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691C47">
        <w:rPr>
          <w:rFonts w:ascii="Times New Roman" w:hAnsi="Times New Roman"/>
          <w:sz w:val="22"/>
          <w:szCs w:val="22"/>
        </w:rPr>
        <w:t>положеном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стручном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испиту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, </w:t>
      </w:r>
    </w:p>
    <w:p w:rsidR="00957725" w:rsidRPr="00691C47" w:rsidRDefault="00957725" w:rsidP="00957725">
      <w:pPr>
        <w:tabs>
          <w:tab w:val="left" w:pos="190"/>
        </w:tabs>
        <w:rPr>
          <w:rFonts w:ascii="Times New Roman" w:hAnsi="Times New Roman"/>
          <w:sz w:val="22"/>
          <w:szCs w:val="22"/>
        </w:rPr>
      </w:pPr>
      <w:r w:rsidRPr="00691C47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лиценца</w:t>
      </w:r>
      <w:proofErr w:type="spellEnd"/>
      <w:proofErr w:type="gramEnd"/>
      <w:r w:rsidRPr="00691C47">
        <w:rPr>
          <w:rFonts w:ascii="Times New Roman" w:hAnsi="Times New Roman"/>
          <w:sz w:val="22"/>
          <w:szCs w:val="22"/>
        </w:rPr>
        <w:t>,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>-</w:t>
      </w:r>
      <w:r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Style w:val="Strong"/>
          <w:rFonts w:ascii="Times New Roman" w:hAnsi="Times New Roman"/>
          <w:sz w:val="22"/>
          <w:szCs w:val="22"/>
        </w:rPr>
        <w:t>извод</w:t>
      </w:r>
      <w:proofErr w:type="spellEnd"/>
      <w:proofErr w:type="gram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из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матичне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књиге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рођених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>,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 w:rsidRPr="00691C47">
        <w:rPr>
          <w:rStyle w:val="Strong"/>
          <w:rFonts w:ascii="Times New Roman" w:hAnsi="Times New Roman"/>
          <w:sz w:val="22"/>
          <w:szCs w:val="22"/>
        </w:rPr>
        <w:t>извод</w:t>
      </w:r>
      <w:proofErr w:type="spellEnd"/>
      <w:proofErr w:type="gram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из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матичне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књиге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венчаних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(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уколико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дипломе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или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уверења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издати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девојачко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 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презиме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>),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 w:rsidRPr="00691C47">
        <w:rPr>
          <w:rStyle w:val="Strong"/>
          <w:rFonts w:ascii="Times New Roman" w:hAnsi="Times New Roman"/>
          <w:sz w:val="22"/>
          <w:szCs w:val="22"/>
        </w:rPr>
        <w:t>уверење</w:t>
      </w:r>
      <w:proofErr w:type="spellEnd"/>
      <w:proofErr w:type="gramEnd"/>
      <w:r w:rsidRPr="00691C47">
        <w:rPr>
          <w:rStyle w:val="Strong"/>
          <w:rFonts w:ascii="Times New Roman" w:hAnsi="Times New Roman"/>
          <w:sz w:val="22"/>
          <w:szCs w:val="22"/>
        </w:rPr>
        <w:t xml:space="preserve"> о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држављанству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, </w:t>
      </w:r>
    </w:p>
    <w:p w:rsidR="00957725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 xml:space="preserve">- </w:t>
      </w:r>
      <w:proofErr w:type="gramStart"/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уверење</w:t>
      </w:r>
      <w:proofErr w:type="gramEnd"/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да се против кандидата не води истрага и кривични поступак (потврду издаје суд), не старију од 6 месеци</w:t>
      </w:r>
      <w:r>
        <w:rPr>
          <w:rStyle w:val="Strong"/>
          <w:rFonts w:ascii="Times New Roman" w:hAnsi="Times New Roman"/>
          <w:sz w:val="22"/>
          <w:szCs w:val="22"/>
          <w:lang w:val="sr-Cyrl-CS"/>
        </w:rPr>
        <w:t>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  <w:lang w:val="sr-Cyrl-CS"/>
        </w:rPr>
      </w:pPr>
    </w:p>
    <w:p w:rsidR="00957725" w:rsidRPr="00691C47" w:rsidRDefault="00957725" w:rsidP="00957725">
      <w:pPr>
        <w:shd w:val="clear" w:color="auto" w:fill="FFFFFF"/>
        <w:jc w:val="both"/>
        <w:rPr>
          <w:rStyle w:val="Strong"/>
          <w:rFonts w:ascii="Times New Roman" w:hAnsi="Times New Roman"/>
          <w:b w:val="0"/>
          <w:bCs w:val="0"/>
          <w:sz w:val="22"/>
          <w:szCs w:val="22"/>
        </w:rPr>
      </w:pP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Пријавом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оглас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кандидат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даје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своју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сагласност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обраду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података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691C47">
        <w:rPr>
          <w:rFonts w:ascii="Times New Roman" w:hAnsi="Times New Roman"/>
          <w:sz w:val="22"/>
          <w:szCs w:val="22"/>
        </w:rPr>
        <w:t>личности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691C47">
        <w:rPr>
          <w:rFonts w:ascii="Times New Roman" w:hAnsi="Times New Roman"/>
          <w:sz w:val="22"/>
          <w:szCs w:val="22"/>
        </w:rPr>
        <w:t>сврхе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избора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пријем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691C47">
        <w:rPr>
          <w:rFonts w:ascii="Times New Roman" w:hAnsi="Times New Roman"/>
          <w:sz w:val="22"/>
          <w:szCs w:val="22"/>
        </w:rPr>
        <w:t>радни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однос</w:t>
      </w:r>
      <w:proofErr w:type="spellEnd"/>
      <w:r w:rsidRPr="00691C47">
        <w:rPr>
          <w:rFonts w:ascii="Times New Roman" w:hAnsi="Times New Roman"/>
          <w:sz w:val="22"/>
          <w:szCs w:val="22"/>
        </w:rPr>
        <w:t>.</w:t>
      </w:r>
      <w:proofErr w:type="gram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Подаци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могу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користити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691C47">
        <w:rPr>
          <w:rFonts w:ascii="Times New Roman" w:hAnsi="Times New Roman"/>
          <w:sz w:val="22"/>
          <w:szCs w:val="22"/>
        </w:rPr>
        <w:t>друге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сврхе</w:t>
      </w:r>
      <w:proofErr w:type="spellEnd"/>
      <w:r w:rsidRPr="00691C47">
        <w:rPr>
          <w:rFonts w:ascii="Times New Roman" w:hAnsi="Times New Roman"/>
          <w:sz w:val="22"/>
          <w:szCs w:val="22"/>
        </w:rPr>
        <w:t>.</w:t>
      </w:r>
      <w:proofErr w:type="gram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Fonts w:ascii="Times New Roman" w:hAnsi="Times New Roman"/>
          <w:sz w:val="22"/>
          <w:szCs w:val="22"/>
        </w:rPr>
        <w:t>Подацима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рукује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691C47">
        <w:rPr>
          <w:rFonts w:ascii="Times New Roman" w:hAnsi="Times New Roman"/>
          <w:sz w:val="22"/>
          <w:szCs w:val="22"/>
        </w:rPr>
        <w:t>податке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обрађује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Одељење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правне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послове</w:t>
      </w:r>
      <w:proofErr w:type="spellEnd"/>
      <w:r w:rsidRPr="00691C47">
        <w:rPr>
          <w:rFonts w:ascii="Times New Roman" w:hAnsi="Times New Roman"/>
          <w:sz w:val="22"/>
          <w:szCs w:val="22"/>
        </w:rPr>
        <w:t>.</w:t>
      </w:r>
      <w:proofErr w:type="gramEnd"/>
    </w:p>
    <w:p w:rsidR="00957725" w:rsidRPr="00691C47" w:rsidRDefault="00957725" w:rsidP="00957725">
      <w:pPr>
        <w:shd w:val="clear" w:color="auto" w:fill="FFFFFF"/>
        <w:jc w:val="both"/>
        <w:rPr>
          <w:rStyle w:val="Strong"/>
          <w:rFonts w:ascii="Times New Roman" w:hAnsi="Times New Roman"/>
          <w:b w:val="0"/>
          <w:bCs w:val="0"/>
          <w:sz w:val="22"/>
          <w:szCs w:val="22"/>
        </w:rPr>
      </w:pP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4.</w:t>
      </w:r>
      <w:r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</w:t>
      </w: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>Коначну одлуку о избору кандидата за пријем у радни однос, донеће директор Института за јавно здравље Ниш на основу извештаја Комисије, која ће обавити разговор са кандидатима.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5. Приликом заснивања радног односа кандидати су дужни да доставе лекарско уверење као доказ о здравственој способности за послове за које се заснива радни однос.     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color w:val="000000"/>
          <w:sz w:val="22"/>
          <w:szCs w:val="22"/>
          <w:lang w:val="sr-Cyrl-CS"/>
        </w:rPr>
      </w:pP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                                                      </w:t>
      </w:r>
      <w:r w:rsidRPr="00691C47">
        <w:rPr>
          <w:rStyle w:val="Strong"/>
          <w:rFonts w:ascii="Times New Roman" w:hAnsi="Times New Roman"/>
          <w:sz w:val="22"/>
          <w:szCs w:val="22"/>
        </w:rPr>
        <w:t xml:space="preserve">                                                                    </w:t>
      </w:r>
      <w:r w:rsidRPr="00691C47">
        <w:rPr>
          <w:rStyle w:val="Strong"/>
          <w:rFonts w:ascii="Times New Roman" w:hAnsi="Times New Roman"/>
          <w:sz w:val="22"/>
          <w:szCs w:val="22"/>
          <w:lang w:val="sr-Cyrl-CS"/>
        </w:rPr>
        <w:t xml:space="preserve">                          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color w:val="000033"/>
          <w:sz w:val="22"/>
          <w:szCs w:val="22"/>
        </w:rPr>
      </w:pPr>
      <w:r w:rsidRPr="00691C47">
        <w:rPr>
          <w:rStyle w:val="Strong"/>
          <w:rFonts w:ascii="Times New Roman" w:hAnsi="Times New Roman"/>
          <w:sz w:val="22"/>
          <w:szCs w:val="22"/>
        </w:rPr>
        <w:t>6.</w:t>
      </w:r>
      <w:r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Рок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подношење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пријаве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је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осам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(8)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дана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од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дана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објављивања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огласа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порталу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Националне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службе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запошљавање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>.</w:t>
      </w:r>
      <w:r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Оглас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ће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бити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објављен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и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интернет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страници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Министарства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здравља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Републике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Србије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и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Института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јавно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691C47">
        <w:rPr>
          <w:rStyle w:val="Strong"/>
          <w:rFonts w:ascii="Times New Roman" w:hAnsi="Times New Roman"/>
          <w:sz w:val="22"/>
          <w:szCs w:val="22"/>
        </w:rPr>
        <w:t>здравље</w:t>
      </w:r>
      <w:proofErr w:type="spellEnd"/>
      <w:r w:rsidRPr="00691C47">
        <w:rPr>
          <w:rStyle w:val="Strong"/>
          <w:rFonts w:ascii="Times New Roman" w:hAnsi="Times New Roman"/>
          <w:sz w:val="22"/>
          <w:szCs w:val="22"/>
        </w:rPr>
        <w:t xml:space="preserve">  </w:t>
      </w:r>
      <w:proofErr w:type="spellStart"/>
      <w:r w:rsidRPr="00691C47">
        <w:rPr>
          <w:rStyle w:val="Strong"/>
          <w:rFonts w:ascii="Times New Roman" w:hAnsi="Times New Roman"/>
          <w:sz w:val="22"/>
          <w:szCs w:val="22"/>
        </w:rPr>
        <w:t>Ниш</w:t>
      </w:r>
      <w:proofErr w:type="spellEnd"/>
      <w:proofErr w:type="gramEnd"/>
      <w:r w:rsidRPr="00691C47">
        <w:rPr>
          <w:rStyle w:val="Strong"/>
          <w:rFonts w:ascii="Times New Roman" w:hAnsi="Times New Roman"/>
          <w:color w:val="000033"/>
          <w:sz w:val="22"/>
          <w:szCs w:val="22"/>
        </w:rPr>
        <w:t>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Style w:val="Strong"/>
          <w:rFonts w:ascii="Times New Roman" w:hAnsi="Times New Roman"/>
          <w:b w:val="0"/>
          <w:sz w:val="22"/>
          <w:szCs w:val="22"/>
        </w:rPr>
      </w:pPr>
      <w:r w:rsidRPr="00691C47">
        <w:rPr>
          <w:rStyle w:val="Strong"/>
          <w:rFonts w:ascii="Times New Roman" w:hAnsi="Times New Roman"/>
          <w:color w:val="000033"/>
          <w:sz w:val="22"/>
          <w:szCs w:val="22"/>
        </w:rPr>
        <w:t xml:space="preserve">                                                                </w:t>
      </w:r>
    </w:p>
    <w:p w:rsidR="00957725" w:rsidRPr="00691C47" w:rsidRDefault="00957725" w:rsidP="009577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691C47">
        <w:rPr>
          <w:rFonts w:ascii="Times New Roman" w:hAnsi="Times New Roman"/>
          <w:sz w:val="22"/>
          <w:szCs w:val="22"/>
        </w:rPr>
        <w:t xml:space="preserve">7. </w:t>
      </w:r>
      <w:proofErr w:type="spellStart"/>
      <w:r w:rsidRPr="00691C47">
        <w:rPr>
          <w:rFonts w:ascii="Times New Roman" w:hAnsi="Times New Roman"/>
          <w:sz w:val="22"/>
          <w:szCs w:val="22"/>
        </w:rPr>
        <w:t>Непотпуне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691C47">
        <w:rPr>
          <w:rFonts w:ascii="Times New Roman" w:hAnsi="Times New Roman"/>
          <w:sz w:val="22"/>
          <w:szCs w:val="22"/>
        </w:rPr>
        <w:t>неблаговремене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пријаве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неће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разматрати</w:t>
      </w:r>
      <w:proofErr w:type="spellEnd"/>
      <w:r w:rsidRPr="00691C47">
        <w:rPr>
          <w:rFonts w:ascii="Times New Roman" w:hAnsi="Times New Roman"/>
          <w:sz w:val="22"/>
          <w:szCs w:val="22"/>
        </w:rPr>
        <w:t>.</w:t>
      </w:r>
    </w:p>
    <w:p w:rsidR="00957725" w:rsidRPr="00691C47" w:rsidRDefault="00957725" w:rsidP="00957725">
      <w:pPr>
        <w:rPr>
          <w:rFonts w:ascii="Times New Roman" w:hAnsi="Times New Roman"/>
          <w:sz w:val="22"/>
          <w:szCs w:val="22"/>
        </w:rPr>
      </w:pPr>
    </w:p>
    <w:p w:rsidR="00957725" w:rsidRPr="00691C47" w:rsidRDefault="00957725" w:rsidP="00957725">
      <w:pPr>
        <w:rPr>
          <w:rFonts w:ascii="Times New Roman" w:hAnsi="Times New Roman"/>
          <w:bCs/>
          <w:sz w:val="22"/>
          <w:szCs w:val="22"/>
        </w:rPr>
      </w:pPr>
      <w:r w:rsidRPr="00691C47">
        <w:rPr>
          <w:rFonts w:ascii="Times New Roman" w:hAnsi="Times New Roman"/>
          <w:bCs/>
          <w:sz w:val="22"/>
          <w:szCs w:val="22"/>
        </w:rPr>
        <w:t xml:space="preserve">8.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Приложена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документација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оглас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неће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се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враћати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кандидатима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>.</w:t>
      </w:r>
    </w:p>
    <w:p w:rsidR="00957725" w:rsidRPr="00691C47" w:rsidRDefault="00957725" w:rsidP="00957725">
      <w:pPr>
        <w:rPr>
          <w:rFonts w:ascii="Times New Roman" w:hAnsi="Times New Roman"/>
          <w:bCs/>
          <w:sz w:val="22"/>
          <w:szCs w:val="22"/>
        </w:rPr>
      </w:pPr>
      <w:r w:rsidRPr="00691C47">
        <w:rPr>
          <w:rFonts w:ascii="Times New Roman" w:hAnsi="Times New Roman"/>
          <w:bCs/>
          <w:sz w:val="22"/>
          <w:szCs w:val="22"/>
        </w:rPr>
        <w:t xml:space="preserve">             </w:t>
      </w:r>
    </w:p>
    <w:p w:rsidR="00957725" w:rsidRPr="00691C47" w:rsidRDefault="00957725" w:rsidP="00957725">
      <w:pPr>
        <w:jc w:val="both"/>
        <w:rPr>
          <w:rFonts w:ascii="Times New Roman" w:hAnsi="Times New Roman"/>
          <w:bCs/>
          <w:sz w:val="22"/>
          <w:szCs w:val="22"/>
        </w:rPr>
      </w:pPr>
      <w:r w:rsidRPr="00691C47">
        <w:rPr>
          <w:rFonts w:ascii="Times New Roman" w:hAnsi="Times New Roman"/>
          <w:bCs/>
          <w:sz w:val="22"/>
          <w:szCs w:val="22"/>
          <w:lang w:val="sr-Cyrl-CS"/>
        </w:rPr>
        <w:t xml:space="preserve">9. Обавештење о термину за обављање разговора пријављених кандидата који испуњавају услове огласа биће накнадно објављено на интернет презентацији Института за јавно здравље Ниш </w:t>
      </w:r>
      <w:r>
        <w:fldChar w:fldCharType="begin"/>
      </w:r>
      <w:r>
        <w:instrText>HYPERLINK "http://www.izjz-nis.org.rs"</w:instrText>
      </w:r>
      <w:r>
        <w:fldChar w:fldCharType="separate"/>
      </w:r>
      <w:r w:rsidRPr="00691C47">
        <w:rPr>
          <w:rStyle w:val="Hyperlink"/>
          <w:rFonts w:ascii="Times New Roman" w:hAnsi="Times New Roman"/>
          <w:bCs/>
          <w:sz w:val="22"/>
          <w:szCs w:val="22"/>
          <w:lang w:val="sr-Cyrl-CS"/>
        </w:rPr>
        <w:t>www.izjz-nis.org.rs</w:t>
      </w:r>
      <w:r>
        <w:fldChar w:fldCharType="end"/>
      </w:r>
      <w:r w:rsidRPr="00691C47">
        <w:rPr>
          <w:rFonts w:ascii="Times New Roman" w:hAnsi="Times New Roman"/>
          <w:bCs/>
          <w:sz w:val="22"/>
          <w:szCs w:val="22"/>
          <w:lang w:val="sr-Cyrl-CS"/>
        </w:rPr>
        <w:t>.</w:t>
      </w:r>
    </w:p>
    <w:p w:rsidR="00957725" w:rsidRPr="00691C47" w:rsidRDefault="00957725" w:rsidP="00957725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:rsidR="00957725" w:rsidRPr="00691C47" w:rsidRDefault="00957725" w:rsidP="0095772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lang w:val="sr-Cyrl-CS"/>
        </w:rPr>
      </w:pPr>
      <w:r w:rsidRPr="00691C47">
        <w:rPr>
          <w:rFonts w:ascii="Times New Roman" w:hAnsi="Times New Roman"/>
          <w:bCs/>
          <w:sz w:val="22"/>
          <w:szCs w:val="22"/>
          <w:lang w:val="sr-Cyrl-CS"/>
        </w:rPr>
        <w:t xml:space="preserve">10. Кандидати који не буду изабрани неће бити посебно обавештени о резултатима огласа,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обавештење</w:t>
      </w:r>
      <w:proofErr w:type="spellEnd"/>
      <w:r w:rsidRPr="00691C47">
        <w:rPr>
          <w:rFonts w:ascii="Times New Roman" w:hAnsi="Times New Roman"/>
          <w:bCs/>
          <w:sz w:val="22"/>
          <w:szCs w:val="22"/>
        </w:rPr>
        <w:t xml:space="preserve"> о </w:t>
      </w:r>
      <w:proofErr w:type="spellStart"/>
      <w:r w:rsidRPr="00691C47">
        <w:rPr>
          <w:rFonts w:ascii="Times New Roman" w:hAnsi="Times New Roman"/>
          <w:bCs/>
          <w:sz w:val="22"/>
          <w:szCs w:val="22"/>
        </w:rPr>
        <w:t>избору</w:t>
      </w:r>
      <w:proofErr w:type="spellEnd"/>
      <w:r w:rsidRPr="00691C47">
        <w:rPr>
          <w:rFonts w:ascii="Times New Roman" w:hAnsi="Times New Roman"/>
          <w:bCs/>
          <w:sz w:val="22"/>
          <w:szCs w:val="22"/>
          <w:lang w:val="sr-Cyrl-CS"/>
        </w:rPr>
        <w:t xml:space="preserve"> ће бити објављено на интернет презентацији Института.</w:t>
      </w:r>
    </w:p>
    <w:p w:rsidR="00957725" w:rsidRPr="00691C47" w:rsidRDefault="00957725" w:rsidP="0095772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957725" w:rsidRPr="00691C47" w:rsidRDefault="00957725" w:rsidP="0095772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691C47">
        <w:rPr>
          <w:rFonts w:ascii="Times New Roman" w:hAnsi="Times New Roman"/>
          <w:sz w:val="22"/>
          <w:szCs w:val="22"/>
        </w:rPr>
        <w:t xml:space="preserve">11. </w:t>
      </w:r>
      <w:proofErr w:type="spellStart"/>
      <w:r w:rsidRPr="00691C47">
        <w:rPr>
          <w:rFonts w:ascii="Times New Roman" w:hAnsi="Times New Roman"/>
          <w:sz w:val="22"/>
          <w:szCs w:val="22"/>
        </w:rPr>
        <w:t>Пријаве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се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подносе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лично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писарници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Института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јавно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здравље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Ниш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или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путем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препоручене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поште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адресу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: </w:t>
      </w:r>
      <w:r w:rsidRPr="00691C47">
        <w:rPr>
          <w:rFonts w:ascii="Times New Roman" w:hAnsi="Times New Roman"/>
          <w:sz w:val="22"/>
          <w:szCs w:val="22"/>
          <w:lang w:val="sr-Cyrl-CS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Институт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јавно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здравље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Ниш</w:t>
      </w:r>
      <w:proofErr w:type="spellEnd"/>
      <w:r w:rsidRPr="00691C47">
        <w:rPr>
          <w:rFonts w:ascii="Times New Roman" w:hAnsi="Times New Roman"/>
          <w:sz w:val="22"/>
          <w:szCs w:val="22"/>
        </w:rPr>
        <w:t>,</w:t>
      </w:r>
      <w:r w:rsidRPr="00691C47">
        <w:rPr>
          <w:rFonts w:ascii="Times New Roman" w:hAnsi="Times New Roman"/>
          <w:sz w:val="22"/>
          <w:szCs w:val="22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Булeвар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др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Зорана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Ђинђића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5018000 </w:t>
      </w:r>
      <w:proofErr w:type="spellStart"/>
      <w:r w:rsidRPr="00691C47">
        <w:rPr>
          <w:rFonts w:ascii="Times New Roman" w:hAnsi="Times New Roman"/>
          <w:sz w:val="22"/>
          <w:szCs w:val="22"/>
        </w:rPr>
        <w:t>Ниш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91C47">
        <w:rPr>
          <w:rFonts w:ascii="Times New Roman" w:hAnsi="Times New Roman"/>
          <w:sz w:val="22"/>
          <w:szCs w:val="22"/>
        </w:rPr>
        <w:t>са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напоменом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“</w:t>
      </w:r>
      <w:proofErr w:type="spellStart"/>
      <w:r w:rsidRPr="00691C47">
        <w:rPr>
          <w:rFonts w:ascii="Times New Roman" w:hAnsi="Times New Roman"/>
          <w:sz w:val="22"/>
          <w:szCs w:val="22"/>
        </w:rPr>
        <w:t>за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C47">
        <w:rPr>
          <w:rFonts w:ascii="Times New Roman" w:hAnsi="Times New Roman"/>
          <w:sz w:val="22"/>
          <w:szCs w:val="22"/>
        </w:rPr>
        <w:t>оглас</w:t>
      </w:r>
      <w:proofErr w:type="spellEnd"/>
      <w:r w:rsidRPr="00691C47">
        <w:rPr>
          <w:rFonts w:ascii="Times New Roman" w:hAnsi="Times New Roman"/>
          <w:sz w:val="22"/>
          <w:szCs w:val="22"/>
        </w:rPr>
        <w:t xml:space="preserve">” </w:t>
      </w:r>
      <w:r w:rsidRPr="00691C47">
        <w:rPr>
          <w:rFonts w:ascii="Times New Roman" w:hAnsi="Times New Roman"/>
          <w:sz w:val="22"/>
          <w:szCs w:val="22"/>
          <w:lang w:val="sr-Cyrl-CS"/>
        </w:rPr>
        <w:t>и напоменом за које се радно место конкурише.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</w:rPr>
      </w:pP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</w:rPr>
        <w:t xml:space="preserve">     </w:t>
      </w:r>
    </w:p>
    <w:p w:rsidR="00957725" w:rsidRPr="00691C47" w:rsidRDefault="00957725" w:rsidP="00957725">
      <w:pPr>
        <w:shd w:val="clear" w:color="auto" w:fill="FFFFFF"/>
        <w:spacing w:before="45"/>
        <w:ind w:left="4956" w:right="45"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691C47">
        <w:rPr>
          <w:rFonts w:ascii="Times New Roman" w:hAnsi="Times New Roman"/>
          <w:sz w:val="22"/>
          <w:szCs w:val="22"/>
          <w:lang w:val="sr-Cyrl-CS"/>
        </w:rPr>
        <w:t>В.Д. ДИРЕКТОРА</w:t>
      </w:r>
    </w:p>
    <w:p w:rsidR="00957725" w:rsidRPr="00691C47" w:rsidRDefault="00957725" w:rsidP="00957725">
      <w:pPr>
        <w:shd w:val="clear" w:color="auto" w:fill="FFFFFF"/>
        <w:spacing w:before="45"/>
        <w:ind w:left="4956" w:right="45" w:firstLine="708"/>
        <w:jc w:val="both"/>
        <w:rPr>
          <w:rFonts w:ascii="Times New Roman" w:hAnsi="Times New Roman"/>
          <w:sz w:val="22"/>
          <w:szCs w:val="22"/>
          <w:lang w:val="sr-Cyrl-CS"/>
        </w:rPr>
      </w:pPr>
      <w:r w:rsidRPr="00691C47">
        <w:rPr>
          <w:rFonts w:ascii="Times New Roman" w:hAnsi="Times New Roman"/>
          <w:sz w:val="22"/>
          <w:szCs w:val="22"/>
          <w:lang w:val="sr-Cyrl-CS"/>
        </w:rPr>
        <w:t>________________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  <w:lang w:val="sr-Cyrl-CS"/>
        </w:rPr>
      </w:pP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</w:r>
      <w:r w:rsidRPr="00691C47">
        <w:rPr>
          <w:rFonts w:ascii="Times New Roman" w:hAnsi="Times New Roman"/>
          <w:sz w:val="22"/>
          <w:szCs w:val="22"/>
          <w:lang w:val="sr-Cyrl-CS"/>
        </w:rPr>
        <w:tab/>
        <w:t xml:space="preserve"> Проф. др Миодраг Стојановић</w:t>
      </w:r>
    </w:p>
    <w:p w:rsidR="00957725" w:rsidRPr="00691C47" w:rsidRDefault="00957725" w:rsidP="00957725">
      <w:pPr>
        <w:shd w:val="clear" w:color="auto" w:fill="FFFFFF"/>
        <w:spacing w:before="45"/>
        <w:ind w:right="45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73975"/>
    <w:multiLevelType w:val="hybridMultilevel"/>
    <w:tmpl w:val="0BF650BE"/>
    <w:lvl w:ilvl="0" w:tplc="3306B5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57725"/>
    <w:rsid w:val="000B54FC"/>
    <w:rsid w:val="00174869"/>
    <w:rsid w:val="0018052D"/>
    <w:rsid w:val="0062799A"/>
    <w:rsid w:val="00853256"/>
    <w:rsid w:val="00957725"/>
    <w:rsid w:val="00990111"/>
    <w:rsid w:val="00E9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725"/>
    <w:pPr>
      <w:spacing w:after="0" w:line="240" w:lineRule="auto"/>
    </w:pPr>
    <w:rPr>
      <w:rFonts w:ascii="Times Roman YU" w:eastAsia="Times New Roman" w:hAnsi="Times Roman YU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577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95772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rsid w:val="00957725"/>
    <w:pPr>
      <w:widowControl w:val="0"/>
      <w:autoSpaceDE w:val="0"/>
      <w:autoSpaceDN w:val="0"/>
      <w:ind w:left="83"/>
    </w:pPr>
    <w:rPr>
      <w:rFonts w:ascii="Times New Roman" w:hAnsi="Times New Roman"/>
      <w:sz w:val="22"/>
      <w:szCs w:val="22"/>
    </w:rPr>
  </w:style>
  <w:style w:type="character" w:styleId="Strong">
    <w:name w:val="Strong"/>
    <w:basedOn w:val="DefaultParagraphFont"/>
    <w:uiPriority w:val="22"/>
    <w:qFormat/>
    <w:rsid w:val="00957725"/>
    <w:rPr>
      <w:b/>
      <w:bCs/>
    </w:rPr>
  </w:style>
  <w:style w:type="character" w:styleId="Hyperlink">
    <w:name w:val="Hyperlink"/>
    <w:basedOn w:val="DefaultParagraphFont"/>
    <w:uiPriority w:val="99"/>
    <w:unhideWhenUsed/>
    <w:rsid w:val="00957725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577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7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847</Words>
  <Characters>4833</Characters>
  <Application>Microsoft Office Word</Application>
  <DocSecurity>0</DocSecurity>
  <Lines>40</Lines>
  <Paragraphs>11</Paragraphs>
  <ScaleCrop>false</ScaleCrop>
  <Company>Grizli777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2025-05-05T09:07:00Z</dcterms:created>
  <dcterms:modified xsi:type="dcterms:W3CDTF">2025-05-05T09:11:00Z</dcterms:modified>
</cp:coreProperties>
</file>